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2C37D7D4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E7011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06EC0D65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2C37D7D4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E70110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06EC0D65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755FB475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Sekce fondů EU – 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Sekce fondů EU – 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 w:rsidR="00027254">
                              <w:fldChar w:fldCharType="begin"/>
                            </w:r>
                            <w:r w:rsidR="00027254">
                              <w:instrText xml:space="preserve"> SEQ Obrázek \* ARABIC </w:instrText>
                            </w:r>
                            <w:r w:rsidR="00027254"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 w:rsidR="00027254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 w:rsidR="00397821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D74C6A">
        <w:rPr>
          <w:rFonts w:cstheme="majorHAnsi"/>
        </w:rPr>
        <w:br w:type="page"/>
      </w:r>
      <w:bookmarkStart w:id="0" w:name="_Hlk129347373"/>
    </w:p>
    <w:p w14:paraId="11DE0F40" w14:textId="736FF945" w:rsidR="00FF751F" w:rsidRPr="00FF751F" w:rsidRDefault="00FF751F" w:rsidP="00FF751F">
      <w:pPr>
        <w:pStyle w:val="Nadpis1"/>
      </w:pPr>
      <w:r w:rsidRPr="00FF751F"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0427AD46"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</w:p>
    <w:p w14:paraId="012F0B7C" w14:textId="304C9B53"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4796D616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312B5622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(IS či ERP, MES, MIS atd.)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všechny nebo většinu oblastí podnikové činnosti, především plánování a řízení výroby, zásoby, nákup, prodej, finance, personalistik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u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7777777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>adatel popíše, jakým způsobem a pomocí jakých konkrétních v rámci projektu pořizovaných technologií nebo souboru technologií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25CCD99D" w14:textId="0563F2C1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robotizace, automatizace, digitalizace, </w:t>
      </w:r>
      <w:r w:rsidR="007434C0">
        <w:rPr>
          <w:rFonts w:ascii="Calibri" w:hAnsi="Calibri" w:cs="Calibri"/>
          <w:bCs/>
          <w:sz w:val="22"/>
          <w:szCs w:val="22"/>
        </w:rPr>
        <w:t>nebo</w:t>
      </w:r>
    </w:p>
    <w:p w14:paraId="57CA8EA8" w14:textId="77777777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e-shopu </w:t>
      </w:r>
      <w:r w:rsidR="00AE7CEF" w:rsidRPr="003A1051">
        <w:rPr>
          <w:rFonts w:ascii="Calibri" w:hAnsi="Calibri" w:cs="Calibri"/>
          <w:bCs/>
          <w:sz w:val="22"/>
          <w:szCs w:val="22"/>
        </w:rPr>
        <w:t>(</w:t>
      </w:r>
      <w:r w:rsidRPr="003A1051">
        <w:rPr>
          <w:rFonts w:ascii="Calibri" w:hAnsi="Calibri" w:cs="Calibri"/>
          <w:bCs/>
          <w:sz w:val="22"/>
          <w:szCs w:val="22"/>
        </w:rPr>
        <w:t>s integrovaným skladovým hospodářstvím či daty z</w:t>
      </w:r>
      <w:r w:rsidR="00AE7CEF" w:rsidRPr="003A1051">
        <w:rPr>
          <w:rFonts w:ascii="Calibri" w:hAnsi="Calibri" w:cs="Calibri"/>
          <w:bCs/>
          <w:sz w:val="22"/>
          <w:szCs w:val="22"/>
        </w:rPr>
        <w:t> </w:t>
      </w:r>
      <w:r w:rsidRPr="003A1051">
        <w:rPr>
          <w:rFonts w:ascii="Calibri" w:hAnsi="Calibri" w:cs="Calibri"/>
          <w:bCs/>
          <w:sz w:val="22"/>
          <w:szCs w:val="22"/>
        </w:rPr>
        <w:t>výroby</w:t>
      </w:r>
      <w:r w:rsidR="00AE7CEF" w:rsidRPr="003A1051">
        <w:rPr>
          <w:rFonts w:ascii="Calibri" w:hAnsi="Calibri" w:cs="Calibri"/>
          <w:bCs/>
          <w:sz w:val="22"/>
          <w:szCs w:val="22"/>
        </w:rPr>
        <w:t>)</w:t>
      </w:r>
      <w:r w:rsidRPr="003A1051">
        <w:rPr>
          <w:rFonts w:ascii="Calibri" w:hAnsi="Calibri" w:cs="Calibri"/>
          <w:bCs/>
          <w:sz w:val="22"/>
          <w:szCs w:val="22"/>
        </w:rPr>
        <w:t xml:space="preserve">, využití </w:t>
      </w:r>
      <w:r w:rsidR="00A7650E" w:rsidRPr="003A1051">
        <w:rPr>
          <w:rFonts w:ascii="Calibri" w:hAnsi="Calibri" w:cs="Calibri"/>
          <w:bCs/>
          <w:sz w:val="22"/>
          <w:szCs w:val="22"/>
        </w:rPr>
        <w:t xml:space="preserve">služby </w:t>
      </w:r>
      <w:r w:rsidRPr="003A1051">
        <w:rPr>
          <w:rFonts w:ascii="Calibri" w:hAnsi="Calibri" w:cs="Calibri"/>
          <w:bCs/>
          <w:sz w:val="22"/>
          <w:szCs w:val="22"/>
        </w:rPr>
        <w:t>cloud computing,</w:t>
      </w:r>
      <w:r w:rsidR="007434C0">
        <w:rPr>
          <w:rFonts w:ascii="Calibri" w:hAnsi="Calibri" w:cs="Calibri"/>
          <w:bCs/>
          <w:sz w:val="22"/>
          <w:szCs w:val="22"/>
        </w:rPr>
        <w:t xml:space="preserve"> anebo</w:t>
      </w:r>
    </w:p>
    <w:p w14:paraId="704652C4" w14:textId="7FD2DF39" w:rsidR="001E2583" w:rsidRPr="003A1051" w:rsidRDefault="00435D11" w:rsidP="003A1051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 pořízení komunikační infrastruktury, identifikační infrastruktury nebo nezbytné výpočetní techniky</w:t>
      </w:r>
      <w:r w:rsidR="00AE7CEF" w:rsidRPr="003A1051">
        <w:rPr>
          <w:rFonts w:ascii="Calibri" w:hAnsi="Calibri" w:cs="Calibri"/>
          <w:bCs/>
          <w:sz w:val="22"/>
          <w:szCs w:val="22"/>
        </w:rPr>
        <w:t>.</w:t>
      </w:r>
    </w:p>
    <w:p w14:paraId="48BF806D" w14:textId="3615C2BA" w:rsidR="007434C0" w:rsidRDefault="007434C0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technologii výrobního charakteru žadatel uvede, jaké obsahuje</w:t>
      </w:r>
      <w:r w:rsidR="00A232B2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příslušenství pro manipulaci (s materiálem, výrobkem či nástrojem) ve smyslu nahrazení lidské manuální práce při daném úkonu.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položce dlouhodobého nehmotného majetku žadatel uvede, s jakou vnitropodnikovou činností souvisí, a které technologie jsou jejím prostřednictvím integrovány.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236DDCE2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lastRenderedPageBreak/>
        <w:t>Ke každé položce cloudových/SaaS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)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musí pro společnost přinášet nové funkcionality, nesmí se jednat o pouhou technologickou obměnu </w:t>
      </w:r>
    </w:p>
    <w:p w14:paraId="519485B3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</w:p>
    <w:p w14:paraId="49D9F27A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Není možné podpořit pouhé prodloužení využívání stávajícího řešení/licenčního sjednání o další období. </w:t>
      </w:r>
    </w:p>
    <w:p w14:paraId="08D816C2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0FCE46DA" w14:textId="5499C231" w:rsidR="007434C0" w:rsidRPr="003A1051" w:rsidRDefault="007434C0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Není možné pořizovat licence na již využívané produkty/verze.</w:t>
      </w:r>
    </w:p>
    <w:p w14:paraId="0DB6E3F4" w14:textId="5615977D" w:rsidR="00FF751F" w:rsidRPr="007529DD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3C53BAD1" w14:textId="26323E02" w:rsidR="00FF751F" w:rsidRPr="00621A8A" w:rsidRDefault="005E2486" w:rsidP="00FF751F">
      <w:pPr>
        <w:numPr>
          <w:ilvl w:val="2"/>
          <w:numId w:val="22"/>
        </w:numPr>
        <w:tabs>
          <w:tab w:val="clear" w:pos="720"/>
        </w:tabs>
        <w:overflowPunct/>
        <w:spacing w:line="276" w:lineRule="auto"/>
        <w:ind w:left="709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- </w:t>
      </w:r>
      <w:r w:rsidR="00FF751F" w:rsidRPr="00621A8A">
        <w:rPr>
          <w:rFonts w:asciiTheme="minorHAnsi" w:hAnsiTheme="minorHAnsi" w:cstheme="minorBidi"/>
          <w:sz w:val="22"/>
          <w:szCs w:val="22"/>
        </w:rPr>
        <w:t>Přehled investičních nákladů do dlouhodobého hmotného a nehmotného</w:t>
      </w:r>
      <w:r w:rsidR="00FF751F">
        <w:rPr>
          <w:rFonts w:asciiTheme="minorHAnsi" w:hAnsiTheme="minorHAnsi" w:cstheme="minorBidi"/>
          <w:sz w:val="22"/>
          <w:szCs w:val="22"/>
        </w:rPr>
        <w:t xml:space="preserve"> </w:t>
      </w:r>
      <w:r w:rsidR="00FF751F" w:rsidRPr="00621A8A">
        <w:rPr>
          <w:rFonts w:asciiTheme="minorHAnsi" w:hAnsiTheme="minorHAnsi" w:cstheme="minorBidi"/>
          <w:sz w:val="22"/>
          <w:szCs w:val="22"/>
        </w:rPr>
        <w:t xml:space="preserve">majetku </w:t>
      </w:r>
      <w:r w:rsidR="00A87E50">
        <w:rPr>
          <w:rFonts w:asciiTheme="minorHAnsi" w:hAnsiTheme="minorHAnsi" w:cstheme="minorBidi"/>
          <w:sz w:val="22"/>
          <w:szCs w:val="22"/>
        </w:rPr>
        <w:t>na základě soupisu technologií a služeb. Ceny je třeba stanovit dle nejnižší doložené indikativní cenové nabídky</w:t>
      </w:r>
      <w:r>
        <w:rPr>
          <w:rStyle w:val="normaltextrun"/>
          <w:rFonts w:asciiTheme="minorHAnsi" w:hAnsiTheme="minorHAnsi" w:cstheme="minorBidi"/>
          <w:sz w:val="22"/>
          <w:szCs w:val="22"/>
          <w:bdr w:val="none" w:sz="0" w:space="0" w:color="auto" w:frame="1"/>
        </w:rPr>
        <w:t>.</w:t>
      </w:r>
    </w:p>
    <w:p w14:paraId="4A1CFA2D" w14:textId="00132E96" w:rsidR="00B970FB" w:rsidRDefault="00FF751F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>na základě soupisu technologií a služeb. Ceny je třeba stanovit dle nejnižší doložené indikativní cenové nabídky.</w:t>
      </w:r>
    </w:p>
    <w:p w14:paraId="7AEEEAB5" w14:textId="370F3BCA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do max. výše 7 % rozpočtu projektu.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21"/>
        <w:gridCol w:w="4583"/>
        <w:gridCol w:w="1701"/>
        <w:gridCol w:w="1134"/>
      </w:tblGrid>
      <w:tr w:rsidR="00A94B84" w14:paraId="65EDAC3B" w14:textId="77777777" w:rsidTr="00A94B84">
        <w:trPr>
          <w:trHeight w:val="567"/>
        </w:trPr>
        <w:tc>
          <w:tcPr>
            <w:tcW w:w="2221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83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A94B84">
        <w:tc>
          <w:tcPr>
            <w:tcW w:w="2221" w:type="dxa"/>
            <w:shd w:val="clear" w:color="auto" w:fill="auto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A94B84">
        <w:tc>
          <w:tcPr>
            <w:tcW w:w="2221" w:type="dxa"/>
            <w:shd w:val="clear" w:color="auto" w:fill="auto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A94B84">
        <w:tc>
          <w:tcPr>
            <w:tcW w:w="2221" w:type="dxa"/>
            <w:shd w:val="clear" w:color="auto" w:fill="auto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A94B84">
        <w:tc>
          <w:tcPr>
            <w:tcW w:w="2221" w:type="dxa"/>
            <w:shd w:val="clear" w:color="auto" w:fill="auto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A94B84">
        <w:tc>
          <w:tcPr>
            <w:tcW w:w="2221" w:type="dxa"/>
            <w:shd w:val="clear" w:color="auto" w:fill="auto"/>
          </w:tcPr>
          <w:p w14:paraId="5D446C9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2507CF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56322F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74AA5" w14:paraId="5F19E388" w14:textId="77777777" w:rsidTr="00A94B84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0D8A6F4A" w:rsidR="00B74AA5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lastRenderedPageBreak/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30A520B4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 (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výhradně cloudové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), nepřímé náklady</w:t>
      </w:r>
    </w:p>
    <w:p w14:paraId="566E640C" w14:textId="55D8EC0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U majetku – vazba na indikátor – 1 karta majetku = 1 řádek v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> 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rozpočtu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 xml:space="preserve"> PZ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= hodnota indikátoru 1</w:t>
      </w:r>
      <w:r>
        <w:rPr>
          <w:rFonts w:asciiTheme="minorHAnsi" w:hAnsiTheme="minorHAnsi" w:cstheme="minorBidi"/>
          <w:i/>
          <w:iCs/>
          <w:sz w:val="22"/>
          <w:szCs w:val="22"/>
        </w:rPr>
        <w:t>. Toto členění bude požadováno u Žádosti o platbu.</w:t>
      </w:r>
    </w:p>
    <w:p w14:paraId="46532C1F" w14:textId="2113925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Nutno dbát limitů dlouhodobého hmotného majetku – 80 tis. Kč (jinak </w:t>
      </w:r>
      <w:r>
        <w:rPr>
          <w:rFonts w:asciiTheme="minorHAnsi" w:hAnsiTheme="minorHAnsi" w:cstheme="minorBidi"/>
          <w:i/>
          <w:iCs/>
          <w:sz w:val="22"/>
          <w:szCs w:val="22"/>
        </w:rPr>
        <w:t>je nezbytné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upravit vnitropodnikovou směrnicí, kterou </w:t>
      </w:r>
      <w:r>
        <w:rPr>
          <w:rFonts w:asciiTheme="minorHAnsi" w:hAnsiTheme="minorHAnsi" w:cstheme="minorBidi"/>
          <w:i/>
          <w:iCs/>
          <w:sz w:val="22"/>
          <w:szCs w:val="22"/>
        </w:rPr>
        <w:t>je následně třeba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470669AA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 xml:space="preserve">Místo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19D36551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projektu:</w:t>
      </w:r>
    </w:p>
    <w:p w14:paraId="0B21F568" w14:textId="5DB4A60B" w:rsidR="00F13542" w:rsidRPr="00825F77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sectPr w:rsidR="00F13542" w:rsidRPr="00825F77" w:rsidSect="007A58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E878" w14:textId="77777777" w:rsidR="007A5865" w:rsidRDefault="007A5865" w:rsidP="00677FE0">
      <w:r>
        <w:separator/>
      </w:r>
    </w:p>
  </w:endnote>
  <w:endnote w:type="continuationSeparator" w:id="0">
    <w:p w14:paraId="50DD752E" w14:textId="77777777" w:rsidR="007A5865" w:rsidRDefault="007A5865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ECF74" w14:textId="77777777" w:rsidR="007A5865" w:rsidRDefault="007A5865" w:rsidP="00677FE0">
      <w:r>
        <w:separator/>
      </w:r>
    </w:p>
  </w:footnote>
  <w:footnote w:type="continuationSeparator" w:id="0">
    <w:p w14:paraId="0E4FBC11" w14:textId="77777777" w:rsidR="007A5865" w:rsidRDefault="007A5865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15A432D7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Dle nejnižší cenové nabídky</w:t>
      </w:r>
      <w:r w:rsidR="003D15CC" w:rsidRPr="000932B0">
        <w:rPr>
          <w:rFonts w:ascii="Calibri" w:hAnsi="Calibri" w:cs="Calibri"/>
          <w:bCs/>
          <w:sz w:val="18"/>
          <w:szCs w:val="18"/>
        </w:rPr>
        <w:t>. 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F13542"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4006">
    <w:abstractNumId w:val="4"/>
  </w:num>
  <w:num w:numId="2" w16cid:durableId="446313875">
    <w:abstractNumId w:val="18"/>
  </w:num>
  <w:num w:numId="3" w16cid:durableId="1251349931">
    <w:abstractNumId w:val="15"/>
  </w:num>
  <w:num w:numId="4" w16cid:durableId="1397895117">
    <w:abstractNumId w:val="0"/>
  </w:num>
  <w:num w:numId="5" w16cid:durableId="369771669">
    <w:abstractNumId w:val="20"/>
  </w:num>
  <w:num w:numId="6" w16cid:durableId="770274732">
    <w:abstractNumId w:val="7"/>
  </w:num>
  <w:num w:numId="7" w16cid:durableId="1061058574">
    <w:abstractNumId w:val="5"/>
  </w:num>
  <w:num w:numId="8" w16cid:durableId="1824738740">
    <w:abstractNumId w:val="2"/>
  </w:num>
  <w:num w:numId="9" w16cid:durableId="448280971">
    <w:abstractNumId w:val="23"/>
  </w:num>
  <w:num w:numId="10" w16cid:durableId="1146241858">
    <w:abstractNumId w:val="17"/>
  </w:num>
  <w:num w:numId="11" w16cid:durableId="798034131">
    <w:abstractNumId w:val="9"/>
  </w:num>
  <w:num w:numId="12" w16cid:durableId="51657446">
    <w:abstractNumId w:val="26"/>
  </w:num>
  <w:num w:numId="13" w16cid:durableId="994450906">
    <w:abstractNumId w:val="1"/>
  </w:num>
  <w:num w:numId="14" w16cid:durableId="771046839">
    <w:abstractNumId w:val="3"/>
  </w:num>
  <w:num w:numId="15" w16cid:durableId="1752236842">
    <w:abstractNumId w:val="6"/>
  </w:num>
  <w:num w:numId="16" w16cid:durableId="1928423248">
    <w:abstractNumId w:val="10"/>
  </w:num>
  <w:num w:numId="17" w16cid:durableId="2136629496">
    <w:abstractNumId w:val="27"/>
  </w:num>
  <w:num w:numId="18" w16cid:durableId="1002973220">
    <w:abstractNumId w:val="28"/>
  </w:num>
  <w:num w:numId="19" w16cid:durableId="724447318">
    <w:abstractNumId w:val="13"/>
  </w:num>
  <w:num w:numId="20" w16cid:durableId="1055667194">
    <w:abstractNumId w:val="24"/>
  </w:num>
  <w:num w:numId="21" w16cid:durableId="697972632">
    <w:abstractNumId w:val="12"/>
  </w:num>
  <w:num w:numId="22" w16cid:durableId="1465999268">
    <w:abstractNumId w:val="14"/>
  </w:num>
  <w:num w:numId="23" w16cid:durableId="885414038">
    <w:abstractNumId w:val="11"/>
  </w:num>
  <w:num w:numId="24" w16cid:durableId="276134088">
    <w:abstractNumId w:val="16"/>
  </w:num>
  <w:num w:numId="25" w16cid:durableId="1725912294">
    <w:abstractNumId w:val="8"/>
  </w:num>
  <w:num w:numId="26" w16cid:durableId="1402679157">
    <w:abstractNumId w:val="25"/>
  </w:num>
  <w:num w:numId="27" w16cid:durableId="1598562088">
    <w:abstractNumId w:val="22"/>
  </w:num>
  <w:num w:numId="28" w16cid:durableId="193160464">
    <w:abstractNumId w:val="19"/>
  </w:num>
  <w:num w:numId="29" w16cid:durableId="174478849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674B"/>
    <w:rsid w:val="00027254"/>
    <w:rsid w:val="0004162E"/>
    <w:rsid w:val="000462EC"/>
    <w:rsid w:val="0004786B"/>
    <w:rsid w:val="00063405"/>
    <w:rsid w:val="000707D4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8051B"/>
    <w:rsid w:val="001B1E4A"/>
    <w:rsid w:val="001B2294"/>
    <w:rsid w:val="001D27C0"/>
    <w:rsid w:val="001E14B0"/>
    <w:rsid w:val="001E2583"/>
    <w:rsid w:val="001E74C3"/>
    <w:rsid w:val="001F62B7"/>
    <w:rsid w:val="001F6937"/>
    <w:rsid w:val="00220DE3"/>
    <w:rsid w:val="00232075"/>
    <w:rsid w:val="00245FFB"/>
    <w:rsid w:val="0025290D"/>
    <w:rsid w:val="00260372"/>
    <w:rsid w:val="00262DAF"/>
    <w:rsid w:val="00270E6C"/>
    <w:rsid w:val="00285AED"/>
    <w:rsid w:val="00292117"/>
    <w:rsid w:val="002A0A96"/>
    <w:rsid w:val="002A0E1C"/>
    <w:rsid w:val="002C5640"/>
    <w:rsid w:val="002E2442"/>
    <w:rsid w:val="002F0E8C"/>
    <w:rsid w:val="00310FA0"/>
    <w:rsid w:val="00320481"/>
    <w:rsid w:val="003250CB"/>
    <w:rsid w:val="003277F4"/>
    <w:rsid w:val="003307D1"/>
    <w:rsid w:val="00340421"/>
    <w:rsid w:val="00361905"/>
    <w:rsid w:val="00363201"/>
    <w:rsid w:val="00375DCD"/>
    <w:rsid w:val="00382B9B"/>
    <w:rsid w:val="0039063C"/>
    <w:rsid w:val="0039272C"/>
    <w:rsid w:val="00397151"/>
    <w:rsid w:val="00397821"/>
    <w:rsid w:val="003A06B4"/>
    <w:rsid w:val="003A1051"/>
    <w:rsid w:val="003A46A8"/>
    <w:rsid w:val="003A51AA"/>
    <w:rsid w:val="003B565A"/>
    <w:rsid w:val="003D00A1"/>
    <w:rsid w:val="003D15CC"/>
    <w:rsid w:val="0040460C"/>
    <w:rsid w:val="0041427F"/>
    <w:rsid w:val="00435D11"/>
    <w:rsid w:val="00443350"/>
    <w:rsid w:val="004509E5"/>
    <w:rsid w:val="00486FB9"/>
    <w:rsid w:val="004C212A"/>
    <w:rsid w:val="004C35A3"/>
    <w:rsid w:val="00500232"/>
    <w:rsid w:val="00504668"/>
    <w:rsid w:val="00510445"/>
    <w:rsid w:val="00531E6E"/>
    <w:rsid w:val="005455E1"/>
    <w:rsid w:val="005502BD"/>
    <w:rsid w:val="00556787"/>
    <w:rsid w:val="00582276"/>
    <w:rsid w:val="00582434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90905"/>
    <w:rsid w:val="00691296"/>
    <w:rsid w:val="006A1F3E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9342A"/>
    <w:rsid w:val="007A5865"/>
    <w:rsid w:val="007B375A"/>
    <w:rsid w:val="007B494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7C3A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C57D7"/>
    <w:rsid w:val="009D0C60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60589"/>
    <w:rsid w:val="00A60733"/>
    <w:rsid w:val="00A63D6B"/>
    <w:rsid w:val="00A7650E"/>
    <w:rsid w:val="00A84B52"/>
    <w:rsid w:val="00A8660F"/>
    <w:rsid w:val="00A87E50"/>
    <w:rsid w:val="00A94B84"/>
    <w:rsid w:val="00A95C48"/>
    <w:rsid w:val="00AA7056"/>
    <w:rsid w:val="00AB31C6"/>
    <w:rsid w:val="00AB3FFD"/>
    <w:rsid w:val="00AB523B"/>
    <w:rsid w:val="00AD7E40"/>
    <w:rsid w:val="00AE7CEF"/>
    <w:rsid w:val="00AF2538"/>
    <w:rsid w:val="00B0595D"/>
    <w:rsid w:val="00B066DA"/>
    <w:rsid w:val="00B1477A"/>
    <w:rsid w:val="00B20993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B479C"/>
    <w:rsid w:val="00BC4720"/>
    <w:rsid w:val="00BD75A2"/>
    <w:rsid w:val="00C03BEA"/>
    <w:rsid w:val="00C2017A"/>
    <w:rsid w:val="00C2026B"/>
    <w:rsid w:val="00C20470"/>
    <w:rsid w:val="00C34B2F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23B8E"/>
    <w:rsid w:val="00E32798"/>
    <w:rsid w:val="00E33CC8"/>
    <w:rsid w:val="00E51C91"/>
    <w:rsid w:val="00E667C1"/>
    <w:rsid w:val="00E70110"/>
    <w:rsid w:val="00E779E6"/>
    <w:rsid w:val="00E9281B"/>
    <w:rsid w:val="00EA4383"/>
    <w:rsid w:val="00EB7B2A"/>
    <w:rsid w:val="00EC3F88"/>
    <w:rsid w:val="00EC69D4"/>
    <w:rsid w:val="00ED36D8"/>
    <w:rsid w:val="00EE6BD7"/>
    <w:rsid w:val="00F03DC0"/>
    <w:rsid w:val="00F0689D"/>
    <w:rsid w:val="00F10452"/>
    <w:rsid w:val="00F13542"/>
    <w:rsid w:val="00F206BD"/>
    <w:rsid w:val="00F64552"/>
    <w:rsid w:val="00F82392"/>
    <w:rsid w:val="00FB01B5"/>
    <w:rsid w:val="00FB1FFC"/>
    <w:rsid w:val="00FC6EA4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Neduchal Jan</cp:lastModifiedBy>
  <cp:revision>3</cp:revision>
  <cp:lastPrinted>2023-03-30T13:34:00Z</cp:lastPrinted>
  <dcterms:created xsi:type="dcterms:W3CDTF">2024-01-29T08:13:00Z</dcterms:created>
  <dcterms:modified xsi:type="dcterms:W3CDTF">2024-03-15T13:56:00Z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</Properties>
</file>